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2C76" w14:textId="77777777" w:rsidR="00714627" w:rsidRPr="00714627" w:rsidRDefault="00714627" w:rsidP="00714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714627">
        <w:rPr>
          <w:rFonts w:ascii="Times New Roman" w:hAnsi="Times New Roman" w:cs="Times New Roman"/>
        </w:rPr>
        <w:t>Форма 3.1.2 Общая информация об объектах водоотведения регулируемой организации</w:t>
      </w:r>
    </w:p>
    <w:p w14:paraId="0FF07101" w14:textId="77777777" w:rsidR="00714627" w:rsidRPr="00714627" w:rsidRDefault="00714627" w:rsidP="007146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2"/>
        <w:gridCol w:w="1984"/>
        <w:gridCol w:w="1985"/>
        <w:gridCol w:w="1417"/>
        <w:gridCol w:w="1370"/>
        <w:gridCol w:w="5450"/>
      </w:tblGrid>
      <w:tr w:rsidR="00714627" w:rsidRPr="00714627" w14:paraId="0755D5D0" w14:textId="77777777" w:rsidTr="00714627">
        <w:trPr>
          <w:trHeight w:val="330"/>
        </w:trPr>
        <w:tc>
          <w:tcPr>
            <w:tcW w:w="9370" w:type="dxa"/>
            <w:gridSpan w:val="6"/>
            <w:vAlign w:val="center"/>
          </w:tcPr>
          <w:p w14:paraId="162BE771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50" w:type="dxa"/>
            <w:vMerge w:val="restart"/>
            <w:vAlign w:val="center"/>
          </w:tcPr>
          <w:p w14:paraId="2D5A96BF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14627" w:rsidRPr="00714627" w14:paraId="3BDD2318" w14:textId="77777777" w:rsidTr="00714627">
        <w:trPr>
          <w:trHeight w:val="2375"/>
        </w:trPr>
        <w:tc>
          <w:tcPr>
            <w:tcW w:w="682" w:type="dxa"/>
            <w:vAlign w:val="center"/>
          </w:tcPr>
          <w:p w14:paraId="02F8376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vAlign w:val="center"/>
          </w:tcPr>
          <w:p w14:paraId="0773002E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1984" w:type="dxa"/>
            <w:vAlign w:val="center"/>
          </w:tcPr>
          <w:p w14:paraId="61DAA54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85" w:type="dxa"/>
            <w:vAlign w:val="center"/>
          </w:tcPr>
          <w:p w14:paraId="1C045B79" w14:textId="785927C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Протяженность канализационных сетей</w:t>
            </w:r>
            <w:r>
              <w:rPr>
                <w:rFonts w:ascii="Times New Roman" w:hAnsi="Times New Roman" w:cs="Times New Roman"/>
              </w:rPr>
              <w:br/>
            </w:r>
            <w:r w:rsidRPr="00714627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417" w:type="dxa"/>
            <w:vAlign w:val="center"/>
          </w:tcPr>
          <w:p w14:paraId="6E35F9B6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насосных станций, шт.</w:t>
            </w:r>
          </w:p>
        </w:tc>
        <w:tc>
          <w:tcPr>
            <w:tcW w:w="1370" w:type="dxa"/>
            <w:vAlign w:val="center"/>
          </w:tcPr>
          <w:p w14:paraId="27B9A34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очистных сооружений, шт.</w:t>
            </w:r>
          </w:p>
        </w:tc>
        <w:tc>
          <w:tcPr>
            <w:tcW w:w="5450" w:type="dxa"/>
            <w:vMerge/>
            <w:vAlign w:val="center"/>
          </w:tcPr>
          <w:p w14:paraId="17B95421" w14:textId="77777777" w:rsidR="00714627" w:rsidRPr="00714627" w:rsidRDefault="00714627" w:rsidP="00714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27" w:rsidRPr="00714627" w14:paraId="723D93DA" w14:textId="77777777" w:rsidTr="00714627">
        <w:trPr>
          <w:trHeight w:val="1837"/>
        </w:trPr>
        <w:tc>
          <w:tcPr>
            <w:tcW w:w="682" w:type="dxa"/>
            <w:vMerge w:val="restart"/>
            <w:vAlign w:val="center"/>
          </w:tcPr>
          <w:p w14:paraId="2D9836E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vMerge w:val="restart"/>
            <w:vAlign w:val="center"/>
          </w:tcPr>
          <w:p w14:paraId="437ECD9A" w14:textId="211EB1BD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водоотведения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984" w:type="dxa"/>
            <w:vMerge w:val="restart"/>
            <w:vAlign w:val="center"/>
          </w:tcPr>
          <w:p w14:paraId="72A261B0" w14:textId="017FE871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водоотведение</w:t>
            </w:r>
          </w:p>
        </w:tc>
        <w:tc>
          <w:tcPr>
            <w:tcW w:w="1985" w:type="dxa"/>
            <w:vMerge w:val="restart"/>
            <w:vAlign w:val="center"/>
          </w:tcPr>
          <w:p w14:paraId="5A8A877C" w14:textId="3CEE5C80" w:rsidR="00714627" w:rsidRPr="00714627" w:rsidRDefault="00B02444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106,16</w:t>
            </w:r>
          </w:p>
        </w:tc>
        <w:tc>
          <w:tcPr>
            <w:tcW w:w="1417" w:type="dxa"/>
            <w:vMerge w:val="restart"/>
            <w:vAlign w:val="center"/>
          </w:tcPr>
          <w:p w14:paraId="0F7C8547" w14:textId="4BE63F28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0" w:type="dxa"/>
            <w:vMerge w:val="restart"/>
            <w:vAlign w:val="center"/>
          </w:tcPr>
          <w:p w14:paraId="3711B77B" w14:textId="5B11D153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14:paraId="3DB8B67C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714627" w:rsidRPr="00714627" w14:paraId="025F228B" w14:textId="77777777" w:rsidTr="00714627">
        <w:tblPrEx>
          <w:tblBorders>
            <w:insideH w:val="nil"/>
          </w:tblBorders>
        </w:tblPrEx>
        <w:trPr>
          <w:trHeight w:val="1940"/>
        </w:trPr>
        <w:tc>
          <w:tcPr>
            <w:tcW w:w="682" w:type="dxa"/>
            <w:vMerge/>
          </w:tcPr>
          <w:p w14:paraId="3F5E061C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151D3A0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4756C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D8503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8AB5A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2967E0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  <w:bottom w:val="nil"/>
            </w:tcBorders>
            <w:vAlign w:val="center"/>
          </w:tcPr>
          <w:p w14:paraId="110EDDC9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отсутствия канализационных сетей, насосных станций, очистных сооружений в соответствующей колонке указывается значение 0.</w:t>
            </w:r>
          </w:p>
        </w:tc>
      </w:tr>
      <w:tr w:rsidR="00714627" w:rsidRPr="00714627" w14:paraId="1E64D101" w14:textId="77777777" w:rsidTr="00714627">
        <w:tblPrEx>
          <w:tblBorders>
            <w:insideH w:val="nil"/>
          </w:tblBorders>
        </w:tblPrEx>
        <w:trPr>
          <w:trHeight w:val="2168"/>
        </w:trPr>
        <w:tc>
          <w:tcPr>
            <w:tcW w:w="682" w:type="dxa"/>
            <w:vMerge/>
          </w:tcPr>
          <w:p w14:paraId="16BCDCA8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6669C850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33687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EB675D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AE93B39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5091BB6B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</w:tcBorders>
            <w:vAlign w:val="center"/>
          </w:tcPr>
          <w:p w14:paraId="01CFDD2E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14:paraId="3BA72E01" w14:textId="77777777" w:rsidR="0032125E" w:rsidRPr="00714627" w:rsidRDefault="00000000">
      <w:pPr>
        <w:rPr>
          <w:rFonts w:ascii="Times New Roman" w:hAnsi="Times New Roman" w:cs="Times New Roman"/>
        </w:rPr>
      </w:pPr>
    </w:p>
    <w:sectPr w:rsidR="0032125E" w:rsidRPr="00714627" w:rsidSect="007146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4"/>
    <w:rsid w:val="00714627"/>
    <w:rsid w:val="009C73B4"/>
    <w:rsid w:val="00AC52EA"/>
    <w:rsid w:val="00B02444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88D"/>
  <w15:chartTrackingRefBased/>
  <w15:docId w15:val="{90A74146-3FF9-4096-A151-FF43EB0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3</cp:revision>
  <dcterms:created xsi:type="dcterms:W3CDTF">2022-04-28T06:43:00Z</dcterms:created>
  <dcterms:modified xsi:type="dcterms:W3CDTF">2023-04-20T04:33:00Z</dcterms:modified>
</cp:coreProperties>
</file>